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EB" w:rsidRPr="009F46A3" w:rsidRDefault="00731CAF">
      <w:pPr>
        <w:jc w:val="center"/>
        <w:rPr>
          <w:rFonts w:ascii="小标宋" w:eastAsia="小标宋" w:hAnsi="华文中宋" w:cs="华文中宋" w:hint="eastAsia"/>
          <w:b/>
          <w:bCs/>
          <w:color w:val="000000" w:themeColor="text1"/>
          <w:sz w:val="44"/>
          <w:szCs w:val="44"/>
          <w:shd w:val="clear" w:color="auto" w:fill="FFFFFF"/>
        </w:rPr>
      </w:pPr>
      <w:r w:rsidRPr="009F46A3">
        <w:rPr>
          <w:rFonts w:ascii="小标宋" w:eastAsia="小标宋" w:hAnsi="华文中宋" w:cs="华文中宋" w:hint="eastAsia"/>
          <w:b/>
          <w:bCs/>
          <w:color w:val="000000" w:themeColor="text1"/>
          <w:sz w:val="44"/>
          <w:szCs w:val="44"/>
          <w:shd w:val="clear" w:color="auto" w:fill="FFFFFF"/>
        </w:rPr>
        <w:t>在庆祝改革开放40周年大会上的讲话</w:t>
      </w:r>
    </w:p>
    <w:p w:rsidR="00C25FEB" w:rsidRPr="009F46A3" w:rsidRDefault="00731CAF">
      <w:pPr>
        <w:jc w:val="center"/>
        <w:rPr>
          <w:rFonts w:ascii="楷体" w:eastAsia="楷体" w:hAnsi="楷体" w:cs="楷体"/>
          <w:b/>
          <w:bCs/>
          <w:color w:val="000000" w:themeColor="text1"/>
          <w:sz w:val="52"/>
          <w:szCs w:val="52"/>
          <w:shd w:val="clear" w:color="auto" w:fill="FFFFFF"/>
        </w:rPr>
      </w:pPr>
      <w:r w:rsidRPr="009F46A3">
        <w:rPr>
          <w:rFonts w:ascii="楷体" w:eastAsia="楷体" w:hAnsi="楷体" w:cs="楷体" w:hint="eastAsia"/>
          <w:b/>
          <w:bCs/>
          <w:color w:val="000000" w:themeColor="text1"/>
          <w:sz w:val="52"/>
          <w:szCs w:val="52"/>
          <w:shd w:val="clear" w:color="auto" w:fill="FFFFFF"/>
        </w:rPr>
        <w:t>习近平</w:t>
      </w:r>
    </w:p>
    <w:p w:rsidR="00C25FEB" w:rsidRDefault="00C25FEB">
      <w:pPr>
        <w:rPr>
          <w:rFonts w:ascii="仿宋_GB2312" w:eastAsia="仿宋_GB2312" w:hAnsi="仿宋_GB2312" w:cs="仿宋_GB2312"/>
          <w:color w:val="000000" w:themeColor="text1"/>
          <w:sz w:val="36"/>
          <w:szCs w:val="36"/>
          <w:shd w:val="clear" w:color="auto" w:fill="FFFFFF"/>
        </w:rPr>
      </w:pPr>
    </w:p>
    <w:p w:rsidR="00C25FEB" w:rsidRPr="009F46A3" w:rsidRDefault="00731CAF">
      <w:pPr>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 xml:space="preserve">同志们，朋友们： </w:t>
      </w:r>
    </w:p>
    <w:p w:rsidR="00C25FEB" w:rsidRPr="009F46A3" w:rsidRDefault="00731CAF" w:rsidP="009F46A3">
      <w:pPr>
        <w:ind w:firstLineChars="200" w:firstLine="640"/>
        <w:rPr>
          <w:rFonts w:ascii="仿宋_GB2312" w:eastAsia="仿宋_GB2312" w:hAnsi="仿宋_GB2312" w:cs="仿宋_GB2312"/>
          <w:b/>
          <w:bCs/>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同志们、朋友们！</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w:t>
      </w:r>
      <w:r w:rsidRPr="009F46A3">
        <w:rPr>
          <w:rFonts w:ascii="仿宋_GB2312" w:eastAsia="仿宋_GB2312" w:hAnsi="仿宋_GB2312" w:cs="仿宋_GB2312" w:hint="eastAsia"/>
          <w:color w:val="000000" w:themeColor="text1"/>
          <w:sz w:val="32"/>
          <w:szCs w:val="32"/>
          <w:shd w:val="clear" w:color="auto" w:fill="FFFFFF"/>
        </w:rPr>
        <w:lastRenderedPageBreak/>
        <w:t>的现代化事业和社会主义事业就会被葬送。”</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历史发展有其规律，但人在其中不是完全消极被动的。只要把握住历史发展大势，抓住历史变革时机，奋发有为，锐意进取，人类社会就能更好前进。</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同志们、朋友们！</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建立中国共产党、成立中华人民共和国、推进改革开放和中国特色社会主义事业，是五四运动以来我国发生的三大</w:t>
      </w:r>
      <w:r w:rsidRPr="009F46A3">
        <w:rPr>
          <w:rFonts w:ascii="仿宋_GB2312" w:eastAsia="仿宋_GB2312" w:hAnsi="仿宋_GB2312" w:cs="仿宋_GB2312" w:hint="eastAsia"/>
          <w:color w:val="000000" w:themeColor="text1"/>
          <w:sz w:val="32"/>
          <w:szCs w:val="32"/>
          <w:shd w:val="clear" w:color="auto" w:fill="FFFFFF"/>
        </w:rPr>
        <w:lastRenderedPageBreak/>
        <w:t>历史性事件，是近代以来实现中华民族伟大复兴的三大里程碑。</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lastRenderedPageBreak/>
        <w:t>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党的十八大以来，党中央团结带领全党全国各族人民，全面审视国际国内新的形势，通过总结实践、展望未来，深</w:t>
      </w:r>
      <w:r w:rsidRPr="009F46A3">
        <w:rPr>
          <w:rFonts w:ascii="仿宋_GB2312" w:eastAsia="仿宋_GB2312" w:hAnsi="仿宋_GB2312" w:cs="仿宋_GB2312" w:hint="eastAsia"/>
          <w:color w:val="000000" w:themeColor="text1"/>
          <w:sz w:val="32"/>
          <w:szCs w:val="32"/>
          <w:shd w:val="clear" w:color="auto" w:fill="FFFFFF"/>
        </w:rPr>
        <w:lastRenderedPageBreak/>
        <w:t>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w:t>
      </w:r>
      <w:r w:rsidRPr="009F46A3">
        <w:rPr>
          <w:rFonts w:ascii="仿宋_GB2312" w:eastAsia="仿宋_GB2312" w:hAnsi="仿宋_GB2312" w:cs="仿宋_GB2312" w:hint="eastAsia"/>
          <w:color w:val="000000" w:themeColor="text1"/>
          <w:sz w:val="32"/>
          <w:szCs w:val="32"/>
          <w:shd w:val="clear" w:color="auto" w:fill="FFFFFF"/>
        </w:rPr>
        <w:lastRenderedPageBreak/>
        <w:t>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同志们、朋友们！</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解放思想、实事求是、与时俱进、求真务实，坚持马克思主义指导地位不动摇，坚持科学社会主义基本原则不动摇，勇敢推进理论创新、实践创新、制度创新、文化创新以及各方面创新，不断赋予中国特色社会主</w:t>
      </w:r>
      <w:r w:rsidRPr="009F46A3">
        <w:rPr>
          <w:rFonts w:ascii="仿宋_GB2312" w:eastAsia="仿宋_GB2312" w:hAnsi="仿宋_GB2312" w:cs="仿宋_GB2312" w:hint="eastAsia"/>
          <w:color w:val="000000" w:themeColor="text1"/>
          <w:sz w:val="32"/>
          <w:szCs w:val="32"/>
          <w:shd w:val="clear" w:color="auto" w:fill="FFFFFF"/>
        </w:rPr>
        <w:lastRenderedPageBreak/>
        <w:t>义以鲜明的实践特色、理论特色、民族特色、时代特色，形成了中国特色社会主义道路、理论、制度、文化，以不可辩驳的事实彰显了科学社会主义的鲜活生命力，社会主义的伟大旗帜始终在中国大地上高高飘扬！</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40年来，我们始终坚持中国特色社会主义政治发展道路，不断深化政治体制改革，发展社会主义民主政治，党和</w:t>
      </w:r>
      <w:r w:rsidRPr="009F46A3">
        <w:rPr>
          <w:rFonts w:ascii="仿宋_GB2312" w:eastAsia="仿宋_GB2312" w:hAnsi="仿宋_GB2312" w:cs="仿宋_GB2312" w:hint="eastAsia"/>
          <w:color w:val="000000" w:themeColor="text1"/>
          <w:sz w:val="32"/>
          <w:szCs w:val="32"/>
          <w:shd w:val="clear" w:color="auto" w:fill="FFFFFF"/>
        </w:rPr>
        <w:lastRenderedPageBreak/>
        <w:t>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w:t>
      </w:r>
      <w:r w:rsidRPr="009F46A3">
        <w:rPr>
          <w:rFonts w:ascii="仿宋_GB2312" w:eastAsia="仿宋_GB2312" w:hAnsi="仿宋_GB2312" w:cs="仿宋_GB2312" w:hint="eastAsia"/>
          <w:color w:val="000000" w:themeColor="text1"/>
          <w:sz w:val="32"/>
          <w:szCs w:val="32"/>
          <w:shd w:val="clear" w:color="auto" w:fill="FFFFFF"/>
        </w:rPr>
        <w:lastRenderedPageBreak/>
        <w:t>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w:t>
      </w:r>
      <w:r w:rsidRPr="009F46A3">
        <w:rPr>
          <w:rFonts w:ascii="仿宋_GB2312" w:eastAsia="仿宋_GB2312" w:hAnsi="仿宋_GB2312" w:cs="仿宋_GB2312" w:hint="eastAsia"/>
          <w:color w:val="000000" w:themeColor="text1"/>
          <w:sz w:val="32"/>
          <w:szCs w:val="32"/>
          <w:shd w:val="clear" w:color="auto" w:fill="FFFFFF"/>
        </w:rPr>
        <w:lastRenderedPageBreak/>
        <w:t>和世界和平牢不可破的强大力量！</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w:t>
      </w:r>
      <w:r w:rsidRPr="009F46A3">
        <w:rPr>
          <w:rFonts w:ascii="仿宋_GB2312" w:eastAsia="仿宋_GB2312" w:hAnsi="仿宋_GB2312" w:cs="仿宋_GB2312" w:hint="eastAsia"/>
          <w:color w:val="000000" w:themeColor="text1"/>
          <w:sz w:val="32"/>
          <w:szCs w:val="32"/>
          <w:shd w:val="clear" w:color="auto" w:fill="FFFFFF"/>
        </w:rPr>
        <w:lastRenderedPageBreak/>
        <w:t>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w:t>
      </w:r>
      <w:r w:rsidRPr="009F46A3">
        <w:rPr>
          <w:rFonts w:ascii="仿宋_GB2312" w:eastAsia="仿宋_GB2312" w:hAnsi="仿宋_GB2312" w:cs="仿宋_GB2312" w:hint="eastAsia"/>
          <w:color w:val="000000" w:themeColor="text1"/>
          <w:sz w:val="32"/>
          <w:szCs w:val="32"/>
          <w:shd w:val="clear" w:color="auto" w:fill="FFFFFF"/>
        </w:rPr>
        <w:lastRenderedPageBreak/>
        <w:t>力的香港特别行政区同胞、澳门特别行政区同胞、台湾同胞和海外侨胞，致以诚挚的问候！向一切关心和支持中国改革开放和现代化建设的外国朋友和世界各国人民，表示衷心的感谢！</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同志们、朋友们！</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40年的实践充分证明，党的十一届三中全会以来我们党团结带领全国各族人民开辟的中国特色社会主义道路、理论、制度、文化是完全正确的，形成的党的基本理论、基本路线、基本方略是完全正确的。</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40年的实践充分证明，中国发展为广大发展中国家走向现代化提供了成功经验、展现了光明前景，是促进世界和平与发展的强大力量，是中华民族对人类文明进步作出的重大贡献。</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lastRenderedPageBreak/>
        <w:t>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w:t>
      </w:r>
      <w:r w:rsidRPr="009F46A3">
        <w:rPr>
          <w:rFonts w:ascii="仿宋_GB2312" w:eastAsia="仿宋_GB2312" w:hAnsi="仿宋_GB2312" w:cs="仿宋_GB2312" w:hint="eastAsia"/>
          <w:color w:val="000000" w:themeColor="text1"/>
          <w:sz w:val="32"/>
          <w:szCs w:val="32"/>
          <w:shd w:val="clear" w:color="auto" w:fill="FFFFFF"/>
        </w:rPr>
        <w:lastRenderedPageBreak/>
        <w:t>促改革的能力和定力，确保改革开放这艘航船沿着正确航向破浪前行。</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w:t>
      </w:r>
      <w:r w:rsidRPr="009F46A3">
        <w:rPr>
          <w:rFonts w:ascii="仿宋_GB2312" w:eastAsia="仿宋_GB2312" w:hAnsi="仿宋_GB2312" w:cs="仿宋_GB2312" w:hint="eastAsia"/>
          <w:color w:val="000000" w:themeColor="text1"/>
          <w:sz w:val="32"/>
          <w:szCs w:val="32"/>
          <w:shd w:val="clear" w:color="auto" w:fill="FFFFFF"/>
        </w:rPr>
        <w:lastRenderedPageBreak/>
        <w:t>化、社会、生态等各方面发展成果，有更多、更直接、更实在的获得感、幸福感、安全感，不断促进人的全面发展、全体人民共同富裕。</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w:t>
      </w:r>
      <w:r w:rsidRPr="009F46A3">
        <w:rPr>
          <w:rFonts w:ascii="仿宋_GB2312" w:eastAsia="仿宋_GB2312" w:hAnsi="仿宋_GB2312" w:cs="仿宋_GB2312" w:hint="eastAsia"/>
          <w:color w:val="000000" w:themeColor="text1"/>
          <w:sz w:val="32"/>
          <w:szCs w:val="32"/>
          <w:shd w:val="clear" w:color="auto" w:fill="FFFFFF"/>
        </w:rPr>
        <w:lastRenderedPageBreak/>
        <w:t>马克思主义放射出更加灿烂的真理光芒。</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第五，必须坚持完善和发展中国特色社会主义制度，不</w:t>
      </w:r>
      <w:r w:rsidRPr="009F46A3">
        <w:rPr>
          <w:rFonts w:ascii="仿宋_GB2312" w:eastAsia="仿宋_GB2312" w:hAnsi="仿宋_GB2312" w:cs="仿宋_GB2312" w:hint="eastAsia"/>
          <w:color w:val="000000" w:themeColor="text1"/>
          <w:sz w:val="32"/>
          <w:szCs w:val="32"/>
          <w:shd w:val="clear" w:color="auto" w:fill="FFFFFF"/>
        </w:rPr>
        <w:lastRenderedPageBreak/>
        <w:t>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w:t>
      </w:r>
      <w:r w:rsidRPr="009F46A3">
        <w:rPr>
          <w:rFonts w:ascii="仿宋_GB2312" w:eastAsia="仿宋_GB2312" w:hAnsi="仿宋_GB2312" w:cs="仿宋_GB2312" w:hint="eastAsia"/>
          <w:color w:val="000000" w:themeColor="text1"/>
          <w:sz w:val="32"/>
          <w:szCs w:val="32"/>
          <w:shd w:val="clear" w:color="auto" w:fill="FFFFFF"/>
        </w:rPr>
        <w:lastRenderedPageBreak/>
        <w:t>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w:t>
      </w:r>
      <w:r w:rsidRPr="009F46A3">
        <w:rPr>
          <w:rFonts w:ascii="仿宋_GB2312" w:eastAsia="仿宋_GB2312" w:hAnsi="仿宋_GB2312" w:cs="仿宋_GB2312" w:hint="eastAsia"/>
          <w:color w:val="000000" w:themeColor="text1"/>
          <w:sz w:val="32"/>
          <w:szCs w:val="32"/>
          <w:shd w:val="clear" w:color="auto" w:fill="FFFFFF"/>
        </w:rPr>
        <w:lastRenderedPageBreak/>
        <w:t>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w:t>
      </w:r>
      <w:r w:rsidRPr="009F46A3">
        <w:rPr>
          <w:rFonts w:ascii="仿宋_GB2312" w:eastAsia="仿宋_GB2312" w:hAnsi="仿宋_GB2312" w:cs="仿宋_GB2312" w:hint="eastAsia"/>
          <w:color w:val="000000" w:themeColor="text1"/>
          <w:sz w:val="32"/>
          <w:szCs w:val="32"/>
          <w:shd w:val="clear" w:color="auto" w:fill="FFFFFF"/>
        </w:rPr>
        <w:lastRenderedPageBreak/>
        <w:t>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前进道路上，我们必须按照新时代党的建设总要求，以政治建设为统领，不断推进党的建设新的伟大工程，不断增</w:t>
      </w:r>
      <w:r w:rsidRPr="009F46A3">
        <w:rPr>
          <w:rFonts w:ascii="仿宋_GB2312" w:eastAsia="仿宋_GB2312" w:hAnsi="仿宋_GB2312" w:cs="仿宋_GB2312" w:hint="eastAsia"/>
          <w:color w:val="000000" w:themeColor="text1"/>
          <w:sz w:val="32"/>
          <w:szCs w:val="32"/>
          <w:shd w:val="clear" w:color="auto" w:fill="FFFFFF"/>
        </w:rPr>
        <w:lastRenderedPageBreak/>
        <w:t>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前进道路上，我们要增强战略思维、辩证思维、创新思维、法治思维、底线思维，加强宏观思考和顶层设计，坚持问题导向，聚焦我国发展面临的突出矛盾和问题，深入调查研究，鼓励基层大胆探索，坚持改革决策和立法决策相衔接，</w:t>
      </w:r>
      <w:r w:rsidRPr="009F46A3">
        <w:rPr>
          <w:rFonts w:ascii="仿宋_GB2312" w:eastAsia="仿宋_GB2312" w:hAnsi="仿宋_GB2312" w:cs="仿宋_GB2312" w:hint="eastAsia"/>
          <w:color w:val="000000" w:themeColor="text1"/>
          <w:sz w:val="32"/>
          <w:szCs w:val="32"/>
          <w:shd w:val="clear" w:color="auto" w:fill="FFFFFF"/>
        </w:rPr>
        <w:lastRenderedPageBreak/>
        <w:t>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同志们、朋友们！</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w:t>
      </w:r>
      <w:r w:rsidRPr="009F46A3">
        <w:rPr>
          <w:rFonts w:ascii="仿宋_GB2312" w:eastAsia="仿宋_GB2312" w:hAnsi="仿宋_GB2312" w:cs="仿宋_GB2312" w:hint="eastAsia"/>
          <w:color w:val="000000" w:themeColor="text1"/>
          <w:sz w:val="32"/>
          <w:szCs w:val="32"/>
          <w:shd w:val="clear" w:color="auto" w:fill="FFFFFF"/>
        </w:rPr>
        <w:lastRenderedPageBreak/>
        <w:t>的伟大荣光。</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同志们、朋友们！</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lastRenderedPageBreak/>
        <w:t>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w:t>
      </w:r>
      <w:r w:rsidRPr="009F46A3">
        <w:rPr>
          <w:rFonts w:ascii="仿宋_GB2312" w:eastAsia="仿宋_GB2312" w:hAnsi="仿宋_GB2312" w:cs="仿宋_GB2312" w:hint="eastAsia"/>
          <w:color w:val="000000" w:themeColor="text1"/>
          <w:sz w:val="32"/>
          <w:szCs w:val="32"/>
          <w:shd w:val="clear" w:color="auto" w:fill="FFFFFF"/>
        </w:rPr>
        <w:lastRenderedPageBreak/>
        <w:t>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同志们、朋友们！</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C25FEB" w:rsidRPr="009F46A3" w:rsidRDefault="00731CAF" w:rsidP="009F46A3">
      <w:pPr>
        <w:ind w:firstLineChars="200" w:firstLine="640"/>
        <w:rPr>
          <w:rFonts w:ascii="仿宋_GB2312" w:eastAsia="仿宋_GB2312" w:hAnsi="仿宋_GB2312" w:cs="仿宋_GB2312"/>
          <w:color w:val="000000" w:themeColor="text1"/>
          <w:sz w:val="32"/>
          <w:szCs w:val="32"/>
          <w:shd w:val="clear" w:color="auto" w:fill="FFFFFF"/>
        </w:rPr>
      </w:pPr>
      <w:r w:rsidRPr="009F46A3">
        <w:rPr>
          <w:rFonts w:ascii="仿宋_GB2312" w:eastAsia="仿宋_GB2312" w:hAnsi="仿宋_GB2312" w:cs="仿宋_GB2312" w:hint="eastAsia"/>
          <w:color w:val="000000" w:themeColor="text1"/>
          <w:sz w:val="32"/>
          <w:szCs w:val="32"/>
          <w:shd w:val="clear" w:color="auto" w:fill="FFFFFF"/>
        </w:rPr>
        <w:t>建成社会主义现代化强国，实现中华民族伟大复兴，是一场接力跑，我们要一棒接着一棒跑下去，每一代人都要为</w:t>
      </w:r>
      <w:r w:rsidRPr="009F46A3">
        <w:rPr>
          <w:rFonts w:ascii="仿宋_GB2312" w:eastAsia="仿宋_GB2312" w:hAnsi="仿宋_GB2312" w:cs="仿宋_GB2312" w:hint="eastAsia"/>
          <w:color w:val="000000" w:themeColor="text1"/>
          <w:sz w:val="32"/>
          <w:szCs w:val="32"/>
          <w:shd w:val="clear" w:color="auto" w:fill="FFFFFF"/>
        </w:rPr>
        <w:lastRenderedPageBreak/>
        <w:t>下一代人跑出一个好成绩。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bookmarkStart w:id="0" w:name="_GoBack"/>
      <w:bookmarkEnd w:id="0"/>
    </w:p>
    <w:sectPr w:rsidR="00C25FEB" w:rsidRPr="009F46A3" w:rsidSect="00C25F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175" w:rsidRDefault="00F70175" w:rsidP="00C25FEB">
      <w:r>
        <w:separator/>
      </w:r>
    </w:p>
  </w:endnote>
  <w:endnote w:type="continuationSeparator" w:id="0">
    <w:p w:rsidR="00F70175" w:rsidRDefault="00F70175" w:rsidP="00C25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FEB" w:rsidRDefault="00B9596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25FEB" w:rsidRDefault="00B9596A">
                <w:pPr>
                  <w:pStyle w:val="a3"/>
                </w:pPr>
                <w:r>
                  <w:rPr>
                    <w:rFonts w:hint="eastAsia"/>
                  </w:rPr>
                  <w:fldChar w:fldCharType="begin"/>
                </w:r>
                <w:r w:rsidR="00731CAF">
                  <w:rPr>
                    <w:rFonts w:hint="eastAsia"/>
                  </w:rPr>
                  <w:instrText xml:space="preserve"> PAGE  \* MERGEFORMAT </w:instrText>
                </w:r>
                <w:r>
                  <w:rPr>
                    <w:rFonts w:hint="eastAsia"/>
                  </w:rPr>
                  <w:fldChar w:fldCharType="separate"/>
                </w:r>
                <w:r w:rsidR="009F46A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175" w:rsidRDefault="00F70175" w:rsidP="00C25FEB">
      <w:r>
        <w:separator/>
      </w:r>
    </w:p>
  </w:footnote>
  <w:footnote w:type="continuationSeparator" w:id="0">
    <w:p w:rsidR="00F70175" w:rsidRDefault="00F70175" w:rsidP="00C25F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A5E64CF"/>
    <w:rsid w:val="00302AE6"/>
    <w:rsid w:val="00731CAF"/>
    <w:rsid w:val="009F46A3"/>
    <w:rsid w:val="00B9596A"/>
    <w:rsid w:val="00C25FEB"/>
    <w:rsid w:val="00F70175"/>
    <w:rsid w:val="01DE1866"/>
    <w:rsid w:val="10D55012"/>
    <w:rsid w:val="19BA3330"/>
    <w:rsid w:val="1DAB2D5D"/>
    <w:rsid w:val="2A5E64CF"/>
    <w:rsid w:val="2C486FF2"/>
    <w:rsid w:val="2F547831"/>
    <w:rsid w:val="3ADE7C9D"/>
    <w:rsid w:val="404458E0"/>
    <w:rsid w:val="45503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FE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25FEB"/>
    <w:pPr>
      <w:tabs>
        <w:tab w:val="center" w:pos="4153"/>
        <w:tab w:val="right" w:pos="8306"/>
      </w:tabs>
      <w:snapToGrid w:val="0"/>
      <w:jc w:val="left"/>
    </w:pPr>
    <w:rPr>
      <w:sz w:val="18"/>
    </w:rPr>
  </w:style>
  <w:style w:type="paragraph" w:styleId="a4">
    <w:name w:val="header"/>
    <w:basedOn w:val="a"/>
    <w:qFormat/>
    <w:rsid w:val="00C25F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2008</Words>
  <Characters>11450</Characters>
  <Application>Microsoft Office Word</Application>
  <DocSecurity>0</DocSecurity>
  <Lines>95</Lines>
  <Paragraphs>26</Paragraphs>
  <ScaleCrop>false</ScaleCrop>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伟伟道来</dc:creator>
  <cp:lastModifiedBy>Tian Ziheng</cp:lastModifiedBy>
  <cp:revision>3</cp:revision>
  <cp:lastPrinted>2018-12-18T03:56:00Z</cp:lastPrinted>
  <dcterms:created xsi:type="dcterms:W3CDTF">2018-12-18T04:51:00Z</dcterms:created>
  <dcterms:modified xsi:type="dcterms:W3CDTF">2018-12-18T04:52:00Z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